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15" w:rsidRPr="00E169C1" w:rsidRDefault="000A7D5F" w:rsidP="00E169C1">
      <w:pPr>
        <w:pStyle w:val="Standard"/>
        <w:jc w:val="center"/>
        <w:rPr>
          <w:rFonts w:hint="eastAsia"/>
          <w:b/>
        </w:rPr>
      </w:pPr>
      <w:r w:rsidRPr="00E169C1">
        <w:rPr>
          <w:b/>
        </w:rPr>
        <w:t>WYTYCZNE DLA DOSTĘPNOŚCI TREŚCI INTERNETOWYCH 2.1  STOSOWANE DLA STRON INTERNETOWYCH I APLIKACJI MOBILNYCH  W ZAKRESIE DOSTĘPNOŚCI DLA OSÓB NIEPEŁNOSPRAWNYCH</w:t>
      </w:r>
    </w:p>
    <w:p w:rsidR="00612915" w:rsidRDefault="000A7D5F">
      <w:pPr>
        <w:pStyle w:val="Standard"/>
        <w:rPr>
          <w:rFonts w:hint="eastAsia"/>
        </w:rPr>
      </w:pPr>
      <w:r>
        <w:t xml:space="preserve"> </w:t>
      </w:r>
    </w:p>
    <w:p w:rsidR="00612915" w:rsidRDefault="00612915">
      <w:pPr>
        <w:pStyle w:val="Standard"/>
        <w:rPr>
          <w:rFonts w:hint="eastAsia"/>
        </w:rPr>
      </w:pPr>
      <w:bookmarkStart w:id="0" w:name="_GoBack"/>
      <w:bookmarkEnd w:id="0"/>
    </w:p>
    <w:p w:rsidR="00612915" w:rsidRDefault="000A7D5F">
      <w:pPr>
        <w:pStyle w:val="Standard"/>
        <w:rPr>
          <w:rFonts w:hint="eastAsia"/>
        </w:rPr>
      </w:pPr>
      <w:r>
        <w:t>1 – Postrzegalność</w:t>
      </w:r>
    </w:p>
    <w:p w:rsidR="00612915" w:rsidRDefault="000A7D5F">
      <w:pPr>
        <w:pStyle w:val="Standard"/>
        <w:rPr>
          <w:rFonts w:hint="eastAsia"/>
        </w:rPr>
      </w:pPr>
      <w:r>
        <w:t xml:space="preserve">1.1 </w:t>
      </w:r>
      <w:r>
        <w:t>– Alternatywa w postaci tekstu</w:t>
      </w:r>
    </w:p>
    <w:p w:rsidR="00612915" w:rsidRDefault="000A7D5F">
      <w:pPr>
        <w:pStyle w:val="Standard"/>
        <w:rPr>
          <w:rFonts w:hint="eastAsia"/>
        </w:rPr>
      </w:pPr>
      <w:r>
        <w:t>1.1.1 – Treść nietekstowa A</w:t>
      </w:r>
    </w:p>
    <w:p w:rsidR="00612915" w:rsidRDefault="00612915">
      <w:pPr>
        <w:pStyle w:val="Standard"/>
        <w:rPr>
          <w:rFonts w:hint="eastAsia"/>
        </w:rPr>
      </w:pPr>
    </w:p>
    <w:p w:rsidR="00612915" w:rsidRDefault="000A7D5F">
      <w:pPr>
        <w:pStyle w:val="Standard"/>
        <w:rPr>
          <w:rFonts w:hint="eastAsia"/>
        </w:rPr>
      </w:pPr>
      <w:r>
        <w:t>1.2 – Dostępność mediów zmiennych w czasie</w:t>
      </w:r>
    </w:p>
    <w:p w:rsidR="00612915" w:rsidRDefault="000A7D5F">
      <w:pPr>
        <w:pStyle w:val="Standard"/>
        <w:rPr>
          <w:rFonts w:hint="eastAsia"/>
        </w:rPr>
      </w:pPr>
      <w:r>
        <w:t>1.2.1 – Tylko audio oraz tylko wideo (nagranie) A</w:t>
      </w:r>
    </w:p>
    <w:p w:rsidR="00612915" w:rsidRDefault="000A7D5F">
      <w:pPr>
        <w:pStyle w:val="Standard"/>
        <w:rPr>
          <w:rFonts w:hint="eastAsia"/>
        </w:rPr>
      </w:pPr>
      <w:r>
        <w:t>1.2.2 – Napisy rozszerzone (nagranie) A</w:t>
      </w:r>
    </w:p>
    <w:p w:rsidR="00612915" w:rsidRDefault="000A7D5F">
      <w:pPr>
        <w:pStyle w:val="Standard"/>
        <w:rPr>
          <w:rFonts w:hint="eastAsia"/>
        </w:rPr>
      </w:pPr>
      <w:r>
        <w:t>1.2.3 – Audiodeskrypcja lub alternatywa dla mediów (nagranie) A</w:t>
      </w:r>
    </w:p>
    <w:p w:rsidR="00612915" w:rsidRDefault="000A7D5F">
      <w:pPr>
        <w:pStyle w:val="Standard"/>
        <w:rPr>
          <w:rFonts w:hint="eastAsia"/>
        </w:rPr>
      </w:pPr>
      <w:r>
        <w:t>1.2.5 – Audiodeskrypcja (nagranie) AA</w:t>
      </w:r>
    </w:p>
    <w:p w:rsidR="00612915" w:rsidRDefault="00612915">
      <w:pPr>
        <w:pStyle w:val="Standard"/>
        <w:rPr>
          <w:rFonts w:hint="eastAsia"/>
        </w:rPr>
      </w:pPr>
    </w:p>
    <w:p w:rsidR="00612915" w:rsidRDefault="000A7D5F">
      <w:pPr>
        <w:pStyle w:val="Standard"/>
        <w:rPr>
          <w:rFonts w:hint="eastAsia"/>
        </w:rPr>
      </w:pPr>
      <w:r>
        <w:t>1.3 – Możliwość adaptacji  –  Odpowiednia (zrozumiała) prezentacja zawartości</w:t>
      </w:r>
    </w:p>
    <w:p w:rsidR="00612915" w:rsidRDefault="000A7D5F">
      <w:pPr>
        <w:pStyle w:val="Standard"/>
        <w:rPr>
          <w:rFonts w:hint="eastAsia"/>
        </w:rPr>
      </w:pPr>
      <w:r>
        <w:t>1.3.1 – Informacje i relacje A</w:t>
      </w:r>
    </w:p>
    <w:p w:rsidR="00612915" w:rsidRDefault="000A7D5F">
      <w:pPr>
        <w:pStyle w:val="Standard"/>
        <w:rPr>
          <w:rFonts w:hint="eastAsia"/>
        </w:rPr>
      </w:pPr>
      <w:r>
        <w:t>1.3.2 – Zrozumiała kolejność A</w:t>
      </w:r>
    </w:p>
    <w:p w:rsidR="00612915" w:rsidRDefault="000A7D5F">
      <w:pPr>
        <w:pStyle w:val="Standard"/>
        <w:rPr>
          <w:rFonts w:hint="eastAsia"/>
        </w:rPr>
      </w:pPr>
      <w:r>
        <w:t xml:space="preserve">1.3.3 – Właściwości zmysłowe A </w:t>
      </w:r>
    </w:p>
    <w:p w:rsidR="00612915" w:rsidRDefault="000A7D5F">
      <w:pPr>
        <w:pStyle w:val="Standard"/>
        <w:rPr>
          <w:rFonts w:hint="eastAsia"/>
        </w:rPr>
      </w:pPr>
      <w:r>
        <w:t>1.3.4 – Orientacja – wyświetlanie treści w u</w:t>
      </w:r>
      <w:r>
        <w:t>kładzie poziomym, jak i pionowym AA</w:t>
      </w:r>
    </w:p>
    <w:p w:rsidR="00612915" w:rsidRDefault="000A7D5F">
      <w:pPr>
        <w:pStyle w:val="Standard"/>
        <w:rPr>
          <w:rFonts w:hint="eastAsia"/>
        </w:rPr>
      </w:pPr>
      <w:r>
        <w:t xml:space="preserve">1.3.5 – Określenie prawidłowej wartości AA </w:t>
      </w:r>
    </w:p>
    <w:p w:rsidR="00612915" w:rsidRDefault="00612915">
      <w:pPr>
        <w:pStyle w:val="Standard"/>
        <w:rPr>
          <w:rFonts w:hint="eastAsia"/>
        </w:rPr>
      </w:pPr>
    </w:p>
    <w:p w:rsidR="00612915" w:rsidRDefault="000A7D5F">
      <w:pPr>
        <w:pStyle w:val="Standard"/>
        <w:rPr>
          <w:rFonts w:hint="eastAsia"/>
        </w:rPr>
      </w:pPr>
      <w:r>
        <w:t>1.4 – Możliwość rozróżnienia – Ułatwienie percepcji treści</w:t>
      </w:r>
    </w:p>
    <w:p w:rsidR="00612915" w:rsidRDefault="000A7D5F">
      <w:pPr>
        <w:pStyle w:val="Standard"/>
        <w:rPr>
          <w:rFonts w:hint="eastAsia"/>
        </w:rPr>
      </w:pPr>
      <w:r>
        <w:t>1.4.1 – Użycie koloru A</w:t>
      </w:r>
    </w:p>
    <w:p w:rsidR="00612915" w:rsidRDefault="000A7D5F">
      <w:pPr>
        <w:pStyle w:val="Standard"/>
        <w:rPr>
          <w:rFonts w:hint="eastAsia"/>
        </w:rPr>
      </w:pPr>
      <w:r>
        <w:t>1.4.2 – Kontrola odtwarzania dźwięku A</w:t>
      </w:r>
    </w:p>
    <w:p w:rsidR="00612915" w:rsidRDefault="000A7D5F">
      <w:pPr>
        <w:pStyle w:val="Standard"/>
        <w:rPr>
          <w:rFonts w:hint="eastAsia"/>
        </w:rPr>
      </w:pPr>
      <w:r>
        <w:t>1.4.3 – Kontrast (minimalny) AA</w:t>
      </w:r>
    </w:p>
    <w:p w:rsidR="00612915" w:rsidRDefault="000A7D5F">
      <w:pPr>
        <w:pStyle w:val="Standard"/>
        <w:rPr>
          <w:rFonts w:hint="eastAsia"/>
        </w:rPr>
      </w:pPr>
      <w:r>
        <w:t xml:space="preserve">1.4.4 – Zmiana </w:t>
      </w:r>
      <w:r>
        <w:t>rozmiaru tekstu AA</w:t>
      </w:r>
    </w:p>
    <w:p w:rsidR="00612915" w:rsidRDefault="000A7D5F">
      <w:pPr>
        <w:pStyle w:val="Standard"/>
        <w:rPr>
          <w:rFonts w:hint="eastAsia"/>
        </w:rPr>
      </w:pPr>
      <w:r>
        <w:t>1.4.5 – Tekst w postaci grafiki AA</w:t>
      </w:r>
    </w:p>
    <w:p w:rsidR="00612915" w:rsidRDefault="000A7D5F">
      <w:pPr>
        <w:pStyle w:val="Standard"/>
        <w:rPr>
          <w:rFonts w:hint="eastAsia"/>
        </w:rPr>
      </w:pPr>
      <w:r>
        <w:t>1.4.10 – Zawijanie tekstu AA</w:t>
      </w:r>
    </w:p>
    <w:p w:rsidR="00612915" w:rsidRDefault="000A7D5F">
      <w:pPr>
        <w:pStyle w:val="Standard"/>
        <w:rPr>
          <w:rFonts w:hint="eastAsia"/>
        </w:rPr>
      </w:pPr>
      <w:r>
        <w:t>1.4.11 – Kontrast dla treści niebędących tekstem AA</w:t>
      </w:r>
    </w:p>
    <w:p w:rsidR="00612915" w:rsidRDefault="000A7D5F">
      <w:pPr>
        <w:pStyle w:val="Standard"/>
        <w:rPr>
          <w:rFonts w:hint="eastAsia"/>
        </w:rPr>
      </w:pPr>
      <w:r>
        <w:t>1.4.12 – Odstępy w tekście AA</w:t>
      </w:r>
    </w:p>
    <w:p w:rsidR="00612915" w:rsidRDefault="000A7D5F">
      <w:pPr>
        <w:pStyle w:val="Standard"/>
        <w:rPr>
          <w:rFonts w:hint="eastAsia"/>
        </w:rPr>
      </w:pPr>
      <w:r>
        <w:t>1.4.13 – Treści spod kursora lub fokusa AA</w:t>
      </w:r>
    </w:p>
    <w:p w:rsidR="00612915" w:rsidRDefault="00612915">
      <w:pPr>
        <w:pStyle w:val="Standard"/>
        <w:rPr>
          <w:rFonts w:hint="eastAsia"/>
        </w:rPr>
      </w:pPr>
    </w:p>
    <w:p w:rsidR="00612915" w:rsidRDefault="000A7D5F">
      <w:pPr>
        <w:pStyle w:val="Standard"/>
        <w:rPr>
          <w:rFonts w:hint="eastAsia"/>
        </w:rPr>
      </w:pPr>
      <w:r>
        <w:t>2 – Funkcjonalność</w:t>
      </w:r>
    </w:p>
    <w:p w:rsidR="00612915" w:rsidRDefault="000A7D5F">
      <w:pPr>
        <w:pStyle w:val="Standard"/>
        <w:rPr>
          <w:rFonts w:hint="eastAsia"/>
        </w:rPr>
      </w:pPr>
      <w:r>
        <w:t>2.1 – Dostępność z klawiatur</w:t>
      </w:r>
      <w:r>
        <w:t>y</w:t>
      </w:r>
    </w:p>
    <w:p w:rsidR="00612915" w:rsidRDefault="000A7D5F">
      <w:pPr>
        <w:pStyle w:val="Standard"/>
        <w:rPr>
          <w:rFonts w:hint="eastAsia"/>
        </w:rPr>
      </w:pPr>
      <w:r>
        <w:t>2.1.1 – Klawiatura A</w:t>
      </w:r>
    </w:p>
    <w:p w:rsidR="00612915" w:rsidRDefault="000A7D5F">
      <w:pPr>
        <w:pStyle w:val="Standard"/>
        <w:rPr>
          <w:rFonts w:hint="eastAsia"/>
        </w:rPr>
      </w:pPr>
      <w:r>
        <w:t>2.1.2 – Brak pułapki na klawiaturę A</w:t>
      </w:r>
    </w:p>
    <w:p w:rsidR="00612915" w:rsidRDefault="00612915">
      <w:pPr>
        <w:pStyle w:val="Standard"/>
        <w:rPr>
          <w:rFonts w:hint="eastAsia"/>
        </w:rPr>
      </w:pPr>
    </w:p>
    <w:p w:rsidR="00612915" w:rsidRDefault="000A7D5F">
      <w:pPr>
        <w:pStyle w:val="Standard"/>
        <w:rPr>
          <w:rFonts w:hint="eastAsia"/>
        </w:rPr>
      </w:pPr>
      <w:r>
        <w:t>2.2 – Wystarczająca ilość czasu</w:t>
      </w:r>
    </w:p>
    <w:p w:rsidR="00612915" w:rsidRDefault="000A7D5F">
      <w:pPr>
        <w:pStyle w:val="Standard"/>
        <w:rPr>
          <w:rFonts w:hint="eastAsia"/>
        </w:rPr>
      </w:pPr>
      <w:r>
        <w:t>2.2.1 – Możliwość dostosowania czasu A</w:t>
      </w:r>
    </w:p>
    <w:p w:rsidR="00612915" w:rsidRDefault="000A7D5F">
      <w:pPr>
        <w:pStyle w:val="Standard"/>
        <w:rPr>
          <w:rFonts w:hint="eastAsia"/>
        </w:rPr>
      </w:pPr>
      <w:r>
        <w:t>2.2.2 – Wstrzymywanie (pauza), zatrzymywanie, ukrywanie A</w:t>
      </w:r>
    </w:p>
    <w:p w:rsidR="00612915" w:rsidRDefault="00612915">
      <w:pPr>
        <w:pStyle w:val="Standard"/>
        <w:rPr>
          <w:rFonts w:hint="eastAsia"/>
        </w:rPr>
      </w:pPr>
    </w:p>
    <w:p w:rsidR="00612915" w:rsidRDefault="000A7D5F">
      <w:pPr>
        <w:pStyle w:val="Standard"/>
        <w:rPr>
          <w:rFonts w:hint="eastAsia"/>
        </w:rPr>
      </w:pPr>
      <w:r>
        <w:t>2.3 – Ataki padaczki – Migotanie</w:t>
      </w:r>
    </w:p>
    <w:p w:rsidR="00612915" w:rsidRDefault="000A7D5F">
      <w:pPr>
        <w:pStyle w:val="Standard"/>
        <w:rPr>
          <w:rFonts w:hint="eastAsia"/>
        </w:rPr>
      </w:pPr>
      <w:r>
        <w:t>2.3.1 – Trzy błyski lub wartości</w:t>
      </w:r>
      <w:r>
        <w:t xml:space="preserve"> poniżej progu A</w:t>
      </w:r>
    </w:p>
    <w:p w:rsidR="00612915" w:rsidRDefault="00612915">
      <w:pPr>
        <w:pStyle w:val="Standard"/>
        <w:rPr>
          <w:rFonts w:hint="eastAsia"/>
        </w:rPr>
      </w:pPr>
    </w:p>
    <w:p w:rsidR="00612915" w:rsidRDefault="000A7D5F">
      <w:pPr>
        <w:pStyle w:val="Standard"/>
        <w:rPr>
          <w:rFonts w:hint="eastAsia"/>
        </w:rPr>
      </w:pPr>
      <w:r>
        <w:t>2.4 – Możliwość nawigacji</w:t>
      </w:r>
    </w:p>
    <w:p w:rsidR="00612915" w:rsidRDefault="000A7D5F">
      <w:pPr>
        <w:pStyle w:val="Standard"/>
        <w:rPr>
          <w:rFonts w:hint="eastAsia"/>
        </w:rPr>
      </w:pPr>
      <w:r>
        <w:t>2.4.1 – Możliwość pominięcia bloków A</w:t>
      </w:r>
    </w:p>
    <w:p w:rsidR="00612915" w:rsidRDefault="000A7D5F">
      <w:pPr>
        <w:pStyle w:val="Standard"/>
        <w:rPr>
          <w:rFonts w:hint="eastAsia"/>
        </w:rPr>
      </w:pPr>
      <w:r>
        <w:t>2.4.2 – Tytuły stron A</w:t>
      </w:r>
    </w:p>
    <w:p w:rsidR="00612915" w:rsidRDefault="000A7D5F">
      <w:pPr>
        <w:pStyle w:val="Standard"/>
        <w:rPr>
          <w:rFonts w:hint="eastAsia"/>
        </w:rPr>
      </w:pPr>
      <w:r>
        <w:t>2.4.3 – Kolejność fokusu A</w:t>
      </w:r>
    </w:p>
    <w:p w:rsidR="00612915" w:rsidRDefault="000A7D5F">
      <w:pPr>
        <w:pStyle w:val="Standard"/>
        <w:rPr>
          <w:rFonts w:hint="eastAsia"/>
        </w:rPr>
      </w:pPr>
      <w:r>
        <w:t xml:space="preserve">2.4.4 – Cel linku (w kontekście) </w:t>
      </w:r>
    </w:p>
    <w:p w:rsidR="00612915" w:rsidRDefault="000A7D5F">
      <w:pPr>
        <w:pStyle w:val="Standard"/>
        <w:rPr>
          <w:rFonts w:hint="eastAsia"/>
        </w:rPr>
      </w:pPr>
      <w:r>
        <w:t>2.4.5 – Wiele sposobów na zlokalizowanie strony AA</w:t>
      </w:r>
    </w:p>
    <w:p w:rsidR="00612915" w:rsidRDefault="000A7D5F">
      <w:pPr>
        <w:pStyle w:val="Standard"/>
        <w:rPr>
          <w:rFonts w:hint="eastAsia"/>
        </w:rPr>
      </w:pPr>
      <w:r>
        <w:t>2.4.6 – Nagłówki i etykiety AA</w:t>
      </w:r>
    </w:p>
    <w:p w:rsidR="00612915" w:rsidRDefault="000A7D5F">
      <w:pPr>
        <w:pStyle w:val="Standard"/>
        <w:rPr>
          <w:rFonts w:hint="eastAsia"/>
        </w:rPr>
      </w:pPr>
      <w:r>
        <w:lastRenderedPageBreak/>
        <w:t xml:space="preserve">2.4.7 – </w:t>
      </w:r>
      <w:r>
        <w:t>Widoczny fokus AA</w:t>
      </w:r>
    </w:p>
    <w:p w:rsidR="00612915" w:rsidRDefault="00612915">
      <w:pPr>
        <w:pStyle w:val="Standard"/>
        <w:rPr>
          <w:rFonts w:hint="eastAsia"/>
        </w:rPr>
      </w:pPr>
    </w:p>
    <w:p w:rsidR="00612915" w:rsidRDefault="000A7D5F">
      <w:pPr>
        <w:pStyle w:val="Standard"/>
        <w:rPr>
          <w:rFonts w:hint="eastAsia"/>
        </w:rPr>
      </w:pPr>
      <w:r>
        <w:t>2.5 – Sposoby wprowadzania danych</w:t>
      </w:r>
    </w:p>
    <w:p w:rsidR="00612915" w:rsidRDefault="000A7D5F">
      <w:pPr>
        <w:pStyle w:val="Standard"/>
        <w:rPr>
          <w:rFonts w:hint="eastAsia"/>
        </w:rPr>
      </w:pPr>
      <w:r>
        <w:t>2.5.1 – Gesty punktowe A</w:t>
      </w:r>
    </w:p>
    <w:p w:rsidR="00612915" w:rsidRDefault="000A7D5F">
      <w:pPr>
        <w:pStyle w:val="Standard"/>
        <w:rPr>
          <w:rFonts w:hint="eastAsia"/>
        </w:rPr>
      </w:pPr>
      <w:r>
        <w:t>2.5.2 – Anulowanie kliknięcia A</w:t>
      </w:r>
    </w:p>
    <w:p w:rsidR="00612915" w:rsidRDefault="00612915">
      <w:pPr>
        <w:pStyle w:val="Standard"/>
        <w:rPr>
          <w:rFonts w:hint="eastAsia"/>
        </w:rPr>
      </w:pPr>
    </w:p>
    <w:p w:rsidR="00612915" w:rsidRDefault="000A7D5F">
      <w:pPr>
        <w:pStyle w:val="Standard"/>
        <w:rPr>
          <w:rFonts w:hint="eastAsia"/>
        </w:rPr>
      </w:pPr>
      <w:r>
        <w:t>3 – Zrozumiałość</w:t>
      </w:r>
    </w:p>
    <w:p w:rsidR="00612915" w:rsidRDefault="000A7D5F">
      <w:pPr>
        <w:pStyle w:val="Standard"/>
        <w:rPr>
          <w:rFonts w:hint="eastAsia"/>
        </w:rPr>
      </w:pPr>
      <w:r>
        <w:t>3.1 – Możliwość odczytania</w:t>
      </w:r>
    </w:p>
    <w:p w:rsidR="00612915" w:rsidRDefault="000A7D5F">
      <w:pPr>
        <w:pStyle w:val="Standard"/>
        <w:rPr>
          <w:rFonts w:hint="eastAsia"/>
        </w:rPr>
      </w:pPr>
      <w:r>
        <w:t>3.1.1 – Język strony A</w:t>
      </w:r>
    </w:p>
    <w:p w:rsidR="00612915" w:rsidRDefault="000A7D5F">
      <w:pPr>
        <w:pStyle w:val="Standard"/>
        <w:rPr>
          <w:rFonts w:hint="eastAsia"/>
        </w:rPr>
      </w:pPr>
      <w:r>
        <w:t>3.1.2 – Język części AA</w:t>
      </w:r>
    </w:p>
    <w:p w:rsidR="00612915" w:rsidRDefault="00612915">
      <w:pPr>
        <w:pStyle w:val="Standard"/>
        <w:rPr>
          <w:rFonts w:hint="eastAsia"/>
        </w:rPr>
      </w:pPr>
    </w:p>
    <w:p w:rsidR="00612915" w:rsidRDefault="000A7D5F">
      <w:pPr>
        <w:pStyle w:val="Standard"/>
        <w:rPr>
          <w:rFonts w:hint="eastAsia"/>
        </w:rPr>
      </w:pPr>
      <w:r>
        <w:t>3.2 – Przewidywalność</w:t>
      </w:r>
    </w:p>
    <w:p w:rsidR="00612915" w:rsidRDefault="000A7D5F">
      <w:pPr>
        <w:pStyle w:val="Standard"/>
        <w:rPr>
          <w:rFonts w:hint="eastAsia"/>
        </w:rPr>
      </w:pPr>
      <w:r>
        <w:t xml:space="preserve">3.2.1 – Po oznaczeniu fokusem </w:t>
      </w:r>
    </w:p>
    <w:p w:rsidR="00612915" w:rsidRDefault="000A7D5F">
      <w:pPr>
        <w:pStyle w:val="Standard"/>
        <w:rPr>
          <w:rFonts w:hint="eastAsia"/>
        </w:rPr>
      </w:pPr>
      <w:r>
        <w:t>3.2.2 – Podczas wprowadzania danych A</w:t>
      </w:r>
    </w:p>
    <w:p w:rsidR="00612915" w:rsidRDefault="000A7D5F">
      <w:pPr>
        <w:pStyle w:val="Standard"/>
        <w:rPr>
          <w:rFonts w:hint="eastAsia"/>
        </w:rPr>
      </w:pPr>
      <w:r>
        <w:t>3.2.3 – Konsekwentna nawigacja AA</w:t>
      </w:r>
    </w:p>
    <w:p w:rsidR="00612915" w:rsidRDefault="000A7D5F">
      <w:pPr>
        <w:pStyle w:val="Standard"/>
        <w:rPr>
          <w:rFonts w:hint="eastAsia"/>
        </w:rPr>
      </w:pPr>
      <w:r>
        <w:t>3.2.4 – Konsekwentna identyfikacja AA</w:t>
      </w:r>
    </w:p>
    <w:p w:rsidR="00612915" w:rsidRDefault="00612915">
      <w:pPr>
        <w:pStyle w:val="Standard"/>
        <w:rPr>
          <w:rFonts w:hint="eastAsia"/>
        </w:rPr>
      </w:pPr>
    </w:p>
    <w:p w:rsidR="00612915" w:rsidRDefault="000A7D5F">
      <w:pPr>
        <w:pStyle w:val="Standard"/>
        <w:rPr>
          <w:rFonts w:hint="eastAsia"/>
        </w:rPr>
      </w:pPr>
      <w:r>
        <w:t>3.3 – Pomoc przy wprowadzaniu informacji</w:t>
      </w:r>
    </w:p>
    <w:p w:rsidR="00612915" w:rsidRDefault="000A7D5F">
      <w:pPr>
        <w:pStyle w:val="Standard"/>
        <w:rPr>
          <w:rFonts w:hint="eastAsia"/>
        </w:rPr>
      </w:pPr>
      <w:r>
        <w:t>3.3.1 – Identyfikacja błędu A</w:t>
      </w:r>
    </w:p>
    <w:p w:rsidR="00612915" w:rsidRDefault="000A7D5F">
      <w:pPr>
        <w:pStyle w:val="Standard"/>
        <w:rPr>
          <w:rFonts w:hint="eastAsia"/>
        </w:rPr>
      </w:pPr>
      <w:r>
        <w:t>3.3.2 – Etykiety lub instrukcje A</w:t>
      </w:r>
    </w:p>
    <w:p w:rsidR="00612915" w:rsidRDefault="000A7D5F">
      <w:pPr>
        <w:pStyle w:val="Standard"/>
        <w:rPr>
          <w:rFonts w:hint="eastAsia"/>
        </w:rPr>
      </w:pPr>
      <w:r>
        <w:t>3.3.3 – Sugestie korekty błędów AA</w:t>
      </w:r>
    </w:p>
    <w:p w:rsidR="00612915" w:rsidRDefault="000A7D5F">
      <w:pPr>
        <w:pStyle w:val="Standard"/>
        <w:rPr>
          <w:rFonts w:hint="eastAsia"/>
        </w:rPr>
      </w:pPr>
      <w:r>
        <w:t>3.3.4</w:t>
      </w:r>
      <w:r>
        <w:t xml:space="preserve"> – Zapobieganie błędom (kontekst prawny, finansowy, związany z podawaniem danych) AA </w:t>
      </w:r>
    </w:p>
    <w:p w:rsidR="00612915" w:rsidRDefault="00612915">
      <w:pPr>
        <w:pStyle w:val="Standard"/>
        <w:rPr>
          <w:rFonts w:hint="eastAsia"/>
        </w:rPr>
      </w:pPr>
    </w:p>
    <w:p w:rsidR="00612915" w:rsidRDefault="000A7D5F">
      <w:pPr>
        <w:pStyle w:val="Standard"/>
        <w:rPr>
          <w:rFonts w:hint="eastAsia"/>
        </w:rPr>
      </w:pPr>
      <w:r>
        <w:t>4 – Kompatybilność</w:t>
      </w:r>
    </w:p>
    <w:p w:rsidR="00612915" w:rsidRDefault="000A7D5F">
      <w:pPr>
        <w:pStyle w:val="Standard"/>
        <w:rPr>
          <w:rFonts w:hint="eastAsia"/>
        </w:rPr>
      </w:pPr>
      <w:r>
        <w:t>4.1 – Kompatybilność</w:t>
      </w:r>
    </w:p>
    <w:p w:rsidR="00612915" w:rsidRDefault="000A7D5F">
      <w:pPr>
        <w:pStyle w:val="Standard"/>
        <w:rPr>
          <w:rFonts w:hint="eastAsia"/>
        </w:rPr>
      </w:pPr>
      <w:r>
        <w:t>4.1.1 – Parsowanie A</w:t>
      </w:r>
    </w:p>
    <w:p w:rsidR="00612915" w:rsidRDefault="000A7D5F">
      <w:pPr>
        <w:pStyle w:val="Standard"/>
        <w:rPr>
          <w:rFonts w:hint="eastAsia"/>
        </w:rPr>
      </w:pPr>
      <w:r>
        <w:t>4.1.2 – Nazwa, rola, wartość A</w:t>
      </w:r>
    </w:p>
    <w:p w:rsidR="00612915" w:rsidRDefault="000A7D5F">
      <w:pPr>
        <w:pStyle w:val="Standard"/>
        <w:rPr>
          <w:rFonts w:hint="eastAsia"/>
        </w:rPr>
      </w:pPr>
      <w:r>
        <w:t>4.1.3 – Komunikaty o stanie AA</w:t>
      </w:r>
    </w:p>
    <w:p w:rsidR="00612915" w:rsidRDefault="000A7D5F">
      <w:pPr>
        <w:pStyle w:val="Standard"/>
        <w:rPr>
          <w:rFonts w:hint="eastAsia"/>
        </w:rPr>
      </w:pPr>
      <w:r>
        <w:t xml:space="preserve"> </w:t>
      </w:r>
    </w:p>
    <w:p w:rsidR="00612915" w:rsidRDefault="000A7D5F">
      <w:pPr>
        <w:pStyle w:val="Standard"/>
        <w:rPr>
          <w:rFonts w:hint="eastAsia"/>
        </w:rPr>
      </w:pPr>
      <w:r>
        <w:t xml:space="preserve"> </w:t>
      </w:r>
    </w:p>
    <w:sectPr w:rsidR="006129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5F" w:rsidRDefault="000A7D5F">
      <w:pPr>
        <w:rPr>
          <w:rFonts w:hint="eastAsia"/>
        </w:rPr>
      </w:pPr>
      <w:r>
        <w:separator/>
      </w:r>
    </w:p>
  </w:endnote>
  <w:endnote w:type="continuationSeparator" w:id="0">
    <w:p w:rsidR="000A7D5F" w:rsidRDefault="000A7D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5F" w:rsidRDefault="000A7D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A7D5F" w:rsidRDefault="000A7D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2915"/>
    <w:rsid w:val="000A7D5F"/>
    <w:rsid w:val="00612915"/>
    <w:rsid w:val="00E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E59C0-751F-4A5C-A330-B49E3B82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krzysztofspor@gmail.com</cp:lastModifiedBy>
  <cp:revision>2</cp:revision>
  <dcterms:created xsi:type="dcterms:W3CDTF">2021-04-15T08:51:00Z</dcterms:created>
  <dcterms:modified xsi:type="dcterms:W3CDTF">2021-04-15T08:51:00Z</dcterms:modified>
</cp:coreProperties>
</file>